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0353F9">
      <w:pPr>
        <w:jc w:val="center"/>
        <w:rPr>
          <w:rFonts w:eastAsia="Times New Roman" w:cstheme="minorHAnsi"/>
          <w:color w:val="000000"/>
          <w:sz w:val="24"/>
          <w:szCs w:val="24"/>
        </w:rPr>
      </w:pPr>
      <w:bookmarkStart w:id="0" w:name="_Hlk144126920"/>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0814A6B9"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0F1AAB">
        <w:rPr>
          <w:rFonts w:eastAsia="Times New Roman" w:cstheme="minorHAnsi"/>
          <w:color w:val="000000"/>
          <w:sz w:val="24"/>
          <w:szCs w:val="24"/>
        </w:rPr>
        <w:t>August 21</w:t>
      </w:r>
      <w:r w:rsidR="000F1AAB" w:rsidRPr="000F1AAB">
        <w:rPr>
          <w:rFonts w:eastAsia="Times New Roman" w:cstheme="minorHAnsi"/>
          <w:color w:val="000000"/>
          <w:sz w:val="24"/>
          <w:szCs w:val="24"/>
          <w:vertAlign w:val="superscript"/>
        </w:rPr>
        <w:t>st</w:t>
      </w:r>
      <w:r w:rsidR="000F1AAB">
        <w:rPr>
          <w:rFonts w:eastAsia="Times New Roman" w:cstheme="minorHAnsi"/>
          <w:color w:val="000000"/>
          <w:sz w:val="24"/>
          <w:szCs w:val="24"/>
        </w:rPr>
        <w:t xml:space="preserve"> 2023</w:t>
      </w:r>
    </w:p>
    <w:p w14:paraId="2F3EFE04" w14:textId="77777777"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6:00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7E27A44D"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0F1AAB">
        <w:rPr>
          <w:rFonts w:eastAsia="Times New Roman" w:cstheme="minorHAnsi"/>
          <w:color w:val="000000"/>
          <w:sz w:val="24"/>
          <w:szCs w:val="24"/>
        </w:rPr>
        <w:t xml:space="preserve"> 6:00pm</w:t>
      </w:r>
      <w:bookmarkEnd w:id="0"/>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28590ED7"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0F1AAB">
        <w:rPr>
          <w:rFonts w:eastAsia="Times New Roman" w:cstheme="minorHAnsi"/>
          <w:color w:val="000000"/>
          <w:sz w:val="24"/>
          <w:szCs w:val="24"/>
        </w:rPr>
        <w:t>Misty Stone, Adrian Lowery, April Oxendine, Brian Glotzbach, Scott McLean, Paru Patel, Corey Walters</w:t>
      </w:r>
    </w:p>
    <w:p w14:paraId="57095BBC" w14:textId="4AB3C28D"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0F1AAB">
        <w:rPr>
          <w:rFonts w:eastAsia="Times New Roman" w:cstheme="minorHAnsi"/>
          <w:color w:val="000000"/>
          <w:sz w:val="24"/>
          <w:szCs w:val="24"/>
        </w:rPr>
        <w:t xml:space="preserve">, </w:t>
      </w:r>
      <w:r w:rsidR="001D6C03">
        <w:rPr>
          <w:rFonts w:eastAsia="Times New Roman" w:cstheme="minorHAnsi"/>
          <w:color w:val="000000"/>
          <w:sz w:val="24"/>
          <w:szCs w:val="24"/>
        </w:rPr>
        <w:t>1</w:t>
      </w:r>
      <w:r w:rsidR="000F1AAB">
        <w:rPr>
          <w:rFonts w:eastAsia="Times New Roman" w:cstheme="minorHAnsi"/>
          <w:color w:val="000000"/>
          <w:sz w:val="24"/>
          <w:szCs w:val="24"/>
        </w:rPr>
        <w:t xml:space="preserve"> parent</w:t>
      </w:r>
    </w:p>
    <w:p w14:paraId="1D1110F1" w14:textId="4AE72EB8" w:rsidR="0082108A"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0F1AAB">
        <w:rPr>
          <w:rFonts w:eastAsia="Times New Roman" w:cstheme="minorHAnsi"/>
          <w:color w:val="000000"/>
          <w:sz w:val="24"/>
          <w:szCs w:val="24"/>
        </w:rPr>
        <w:t>Paul Bass, Lonnell Dixon, Tanner Smith</w:t>
      </w:r>
    </w:p>
    <w:p w14:paraId="32C3B8A1" w14:textId="7CB32AC0"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0E6A5785"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Approval of</w:t>
      </w:r>
      <w:r w:rsidR="000F1AAB">
        <w:rPr>
          <w:rFonts w:eastAsia="Times New Roman" w:cstheme="minorHAnsi"/>
          <w:b/>
          <w:bCs/>
          <w:color w:val="000000"/>
          <w:sz w:val="24"/>
          <w:szCs w:val="24"/>
        </w:rPr>
        <w:t xml:space="preserve"> July 24</w:t>
      </w:r>
      <w:r w:rsidR="000F1AAB" w:rsidRPr="000F1AAB">
        <w:rPr>
          <w:rFonts w:eastAsia="Times New Roman" w:cstheme="minorHAnsi"/>
          <w:b/>
          <w:bCs/>
          <w:color w:val="000000"/>
          <w:sz w:val="24"/>
          <w:szCs w:val="24"/>
          <w:vertAlign w:val="superscript"/>
        </w:rPr>
        <w:t>th</w:t>
      </w:r>
      <w:r w:rsidR="000F1AAB">
        <w:rPr>
          <w:rFonts w:eastAsia="Times New Roman" w:cstheme="minorHAnsi"/>
          <w:b/>
          <w:bCs/>
          <w:color w:val="000000"/>
          <w:sz w:val="24"/>
          <w:szCs w:val="24"/>
        </w:rPr>
        <w:t xml:space="preserve"> 2023</w:t>
      </w:r>
      <w:r w:rsidRPr="000353F9">
        <w:rPr>
          <w:rFonts w:eastAsia="Times New Roman" w:cstheme="minorHAnsi"/>
          <w:b/>
          <w:bCs/>
          <w:color w:val="000000"/>
          <w:sz w:val="24"/>
          <w:szCs w:val="24"/>
        </w:rPr>
        <w:t>, Meeting Minutes</w:t>
      </w:r>
      <w:r w:rsidR="000F1AAB">
        <w:rPr>
          <w:rFonts w:eastAsia="Times New Roman" w:cstheme="minorHAnsi"/>
          <w:b/>
          <w:bCs/>
          <w:color w:val="000000"/>
          <w:sz w:val="24"/>
          <w:szCs w:val="24"/>
        </w:rPr>
        <w:t xml:space="preserve">: </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481D3C2" w14:textId="7BA36A40" w:rsidR="00D9021F" w:rsidRPr="000F1AAB" w:rsidRDefault="000F1AAB" w:rsidP="00981CCC">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No edits were needed. Motion: Scott McLean made a motion to approve the July</w:t>
      </w:r>
      <w:r w:rsidR="001D6C03">
        <w:rPr>
          <w:rFonts w:eastAsia="Times New Roman" w:cstheme="minorHAnsi"/>
          <w:bCs/>
          <w:color w:val="000000"/>
          <w:sz w:val="24"/>
          <w:szCs w:val="24"/>
        </w:rPr>
        <w:t xml:space="preserve"> 2</w:t>
      </w:r>
      <w:r w:rsidR="00981CCC">
        <w:rPr>
          <w:rFonts w:eastAsia="Times New Roman" w:cstheme="minorHAnsi"/>
          <w:bCs/>
          <w:color w:val="000000"/>
          <w:sz w:val="24"/>
          <w:szCs w:val="24"/>
        </w:rPr>
        <w:t>4,</w:t>
      </w:r>
      <w:r w:rsidR="001D6C03">
        <w:rPr>
          <w:rFonts w:eastAsia="Times New Roman" w:cstheme="minorHAnsi"/>
          <w:bCs/>
          <w:color w:val="000000"/>
          <w:sz w:val="24"/>
          <w:szCs w:val="24"/>
        </w:rPr>
        <w:t xml:space="preserve"> </w:t>
      </w:r>
      <w:r w:rsidR="00D76D0B">
        <w:rPr>
          <w:rFonts w:eastAsia="Times New Roman" w:cstheme="minorHAnsi"/>
          <w:bCs/>
          <w:color w:val="000000"/>
          <w:sz w:val="24"/>
          <w:szCs w:val="24"/>
        </w:rPr>
        <w:t>2023,</w:t>
      </w:r>
      <w:r w:rsidR="001D6C03">
        <w:rPr>
          <w:rFonts w:eastAsia="Times New Roman" w:cstheme="minorHAnsi"/>
          <w:bCs/>
          <w:color w:val="000000"/>
          <w:sz w:val="24"/>
          <w:szCs w:val="24"/>
        </w:rPr>
        <w:t xml:space="preserve"> meeting minutes</w:t>
      </w:r>
      <w:r w:rsidR="00981CCC">
        <w:rPr>
          <w:rFonts w:eastAsia="Times New Roman" w:cstheme="minorHAnsi"/>
          <w:bCs/>
          <w:color w:val="000000"/>
          <w:sz w:val="24"/>
          <w:szCs w:val="24"/>
        </w:rPr>
        <w:t>;</w:t>
      </w:r>
      <w:r>
        <w:rPr>
          <w:rFonts w:eastAsia="Times New Roman" w:cstheme="minorHAnsi"/>
          <w:bCs/>
          <w:color w:val="000000"/>
          <w:sz w:val="24"/>
          <w:szCs w:val="24"/>
        </w:rPr>
        <w:t xml:space="preserve"> Adrian Lowery seconded the motion. All members were in favor. Motion carried. </w:t>
      </w:r>
    </w:p>
    <w:p w14:paraId="458DB7E0" w14:textId="77777777" w:rsidR="000F1AAB" w:rsidRDefault="000F1AAB" w:rsidP="000D4219">
      <w:pPr>
        <w:spacing w:after="0" w:line="240" w:lineRule="auto"/>
        <w:ind w:right="86"/>
        <w:jc w:val="both"/>
        <w:rPr>
          <w:rFonts w:eastAsia="Times New Roman" w:cstheme="minorHAnsi"/>
          <w:b/>
          <w:bCs/>
          <w:color w:val="000000"/>
          <w:sz w:val="24"/>
          <w:szCs w:val="24"/>
        </w:rPr>
      </w:pPr>
    </w:p>
    <w:p w14:paraId="45ECFE21" w14:textId="68F2CC1F"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4259226F" w14:textId="6DCC02DE" w:rsidR="00932B76" w:rsidRDefault="00C34F73" w:rsidP="0054631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 xml:space="preserve">Finance Committee: </w:t>
      </w:r>
      <w:r w:rsidR="00981CCC" w:rsidRPr="00981CCC">
        <w:rPr>
          <w:rFonts w:eastAsia="Times New Roman" w:cstheme="minorHAnsi"/>
          <w:color w:val="000000"/>
          <w:sz w:val="24"/>
          <w:szCs w:val="24"/>
        </w:rPr>
        <w:t>No report;</w:t>
      </w:r>
      <w:r w:rsidR="00981CCC">
        <w:rPr>
          <w:rFonts w:eastAsia="Times New Roman" w:cstheme="minorHAnsi"/>
          <w:b/>
          <w:bCs/>
          <w:color w:val="000000"/>
          <w:sz w:val="24"/>
          <w:szCs w:val="24"/>
        </w:rPr>
        <w:t xml:space="preserve"> </w:t>
      </w:r>
      <w:r w:rsidR="000F1AAB">
        <w:rPr>
          <w:rFonts w:eastAsia="Times New Roman" w:cstheme="minorHAnsi"/>
          <w:bCs/>
          <w:color w:val="000000"/>
          <w:sz w:val="24"/>
          <w:szCs w:val="24"/>
        </w:rPr>
        <w:t xml:space="preserve">Have not met and everything is going well. </w:t>
      </w: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22FDD3A3" w:rsidR="00023E0D" w:rsidRDefault="00546315" w:rsidP="00023E0D">
      <w:pPr>
        <w:pStyle w:val="ListParagraph"/>
        <w:numPr>
          <w:ilvl w:val="0"/>
          <w:numId w:val="8"/>
        </w:numPr>
        <w:spacing w:after="0" w:line="240" w:lineRule="auto"/>
        <w:ind w:right="86"/>
        <w:jc w:val="both"/>
        <w:rPr>
          <w:rFonts w:eastAsia="Times New Roman" w:cstheme="minorHAnsi"/>
          <w:color w:val="000000"/>
          <w:sz w:val="24"/>
          <w:szCs w:val="24"/>
        </w:rPr>
      </w:pPr>
      <w:r w:rsidRPr="00E771C6">
        <w:rPr>
          <w:rFonts w:eastAsia="Times New Roman" w:cstheme="minorHAnsi"/>
          <w:b/>
          <w:bCs/>
          <w:color w:val="000000"/>
          <w:sz w:val="24"/>
          <w:szCs w:val="24"/>
        </w:rPr>
        <w:t xml:space="preserve">Policy Committee: </w:t>
      </w:r>
      <w:r w:rsidR="00E771C6" w:rsidRPr="00E771C6">
        <w:rPr>
          <w:rFonts w:eastAsia="Times New Roman" w:cstheme="minorHAnsi"/>
          <w:color w:val="000000"/>
          <w:sz w:val="24"/>
          <w:szCs w:val="24"/>
        </w:rPr>
        <w:t xml:space="preserve"> </w:t>
      </w:r>
      <w:r w:rsidR="000F1AAB">
        <w:rPr>
          <w:rFonts w:eastAsia="Times New Roman" w:cstheme="minorHAnsi"/>
          <w:color w:val="000000"/>
          <w:sz w:val="24"/>
          <w:szCs w:val="24"/>
        </w:rPr>
        <w:t xml:space="preserve">Had a meeting today </w:t>
      </w:r>
      <w:r w:rsidR="00981CCC">
        <w:rPr>
          <w:rFonts w:eastAsia="Times New Roman" w:cstheme="minorHAnsi"/>
          <w:color w:val="000000"/>
          <w:sz w:val="24"/>
          <w:szCs w:val="24"/>
        </w:rPr>
        <w:t xml:space="preserve">(8/21) </w:t>
      </w:r>
      <w:r w:rsidR="000F1AAB">
        <w:rPr>
          <w:rFonts w:eastAsia="Times New Roman" w:cstheme="minorHAnsi"/>
          <w:color w:val="000000"/>
          <w:sz w:val="24"/>
          <w:szCs w:val="24"/>
        </w:rPr>
        <w:t xml:space="preserve">and will have further discussion. </w:t>
      </w:r>
    </w:p>
    <w:p w14:paraId="4D810533" w14:textId="77777777" w:rsidR="00E771C6" w:rsidRPr="00E771C6" w:rsidRDefault="00E771C6" w:rsidP="00E771C6">
      <w:pPr>
        <w:spacing w:after="0" w:line="240" w:lineRule="auto"/>
        <w:ind w:left="720" w:right="86"/>
        <w:jc w:val="both"/>
        <w:rPr>
          <w:rFonts w:eastAsia="Times New Roman" w:cstheme="minorHAnsi"/>
          <w:color w:val="000000"/>
          <w:sz w:val="24"/>
          <w:szCs w:val="24"/>
        </w:rPr>
      </w:pPr>
    </w:p>
    <w:p w14:paraId="0000205A" w14:textId="24E4DA9C" w:rsidR="00023E0D" w:rsidRPr="00546315" w:rsidRDefault="00023E0D" w:rsidP="0054631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sidR="000F1AAB">
        <w:rPr>
          <w:rFonts w:eastAsia="Times New Roman" w:cstheme="minorHAnsi"/>
          <w:color w:val="000000"/>
          <w:sz w:val="24"/>
          <w:szCs w:val="24"/>
        </w:rPr>
        <w:t xml:space="preserve"> </w:t>
      </w:r>
      <w:r w:rsidR="00981CCC" w:rsidRPr="00981CCC">
        <w:rPr>
          <w:rFonts w:eastAsia="Times New Roman" w:cstheme="minorHAnsi"/>
          <w:color w:val="000000"/>
          <w:sz w:val="24"/>
          <w:szCs w:val="24"/>
        </w:rPr>
        <w:t>No report;</w:t>
      </w:r>
      <w:r w:rsidR="00981CCC">
        <w:rPr>
          <w:rFonts w:eastAsia="Times New Roman" w:cstheme="minorHAnsi"/>
          <w:b/>
          <w:bCs/>
          <w:color w:val="000000"/>
          <w:sz w:val="24"/>
          <w:szCs w:val="24"/>
        </w:rPr>
        <w:t xml:space="preserve"> </w:t>
      </w:r>
      <w:r w:rsidR="000F1AAB">
        <w:rPr>
          <w:rFonts w:eastAsia="Times New Roman" w:cstheme="minorHAnsi"/>
          <w:color w:val="000000"/>
          <w:sz w:val="24"/>
          <w:szCs w:val="24"/>
        </w:rPr>
        <w:t xml:space="preserve">Will meet after BOG testing.  </w:t>
      </w:r>
    </w:p>
    <w:p w14:paraId="735AEEE1" w14:textId="77777777" w:rsidR="00B86255" w:rsidRPr="00C34F73" w:rsidRDefault="00B86255" w:rsidP="00C34F73">
      <w:pPr>
        <w:spacing w:after="0" w:line="240" w:lineRule="auto"/>
        <w:ind w:right="86"/>
        <w:jc w:val="both"/>
        <w:rPr>
          <w:rFonts w:eastAsia="Times New Roman" w:cstheme="minorHAnsi"/>
          <w:color w:val="000000"/>
          <w:sz w:val="24"/>
          <w:szCs w:val="24"/>
        </w:rPr>
      </w:pPr>
    </w:p>
    <w:p w14:paraId="20024871" w14:textId="523DA6BF" w:rsidR="0082108A" w:rsidRPr="0082108A" w:rsidRDefault="0082108A" w:rsidP="00EE7597">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1C75FA28" w14:textId="7CC0062F" w:rsidR="008D3F31" w:rsidRDefault="008D3F31" w:rsidP="000F1AAB">
      <w:pPr>
        <w:spacing w:after="0" w:line="240" w:lineRule="auto"/>
        <w:ind w:right="43"/>
        <w:jc w:val="both"/>
        <w:rPr>
          <w:rFonts w:eastAsia="Times New Roman" w:cstheme="minorHAnsi"/>
          <w:color w:val="000000"/>
          <w:sz w:val="24"/>
          <w:szCs w:val="24"/>
        </w:rPr>
      </w:pPr>
    </w:p>
    <w:p w14:paraId="47F6CD05" w14:textId="45215FB0" w:rsidR="009B557A" w:rsidRDefault="00981CCC" w:rsidP="00981CCC">
      <w:pPr>
        <w:spacing w:after="0" w:line="240" w:lineRule="auto"/>
        <w:ind w:left="720" w:right="43"/>
        <w:jc w:val="both"/>
        <w:rPr>
          <w:rFonts w:eastAsia="Times New Roman" w:cstheme="minorHAnsi"/>
          <w:color w:val="000000"/>
          <w:sz w:val="24"/>
          <w:szCs w:val="24"/>
        </w:rPr>
      </w:pPr>
      <w:r>
        <w:rPr>
          <w:rFonts w:eastAsia="Times New Roman" w:cstheme="minorHAnsi"/>
          <w:color w:val="000000"/>
          <w:sz w:val="24"/>
          <w:szCs w:val="24"/>
        </w:rPr>
        <w:lastRenderedPageBreak/>
        <w:t>Dr Cox reported a</w:t>
      </w:r>
      <w:r w:rsidR="000F1AAB">
        <w:rPr>
          <w:rFonts w:eastAsia="Times New Roman" w:cstheme="minorHAnsi"/>
          <w:color w:val="000000"/>
          <w:sz w:val="24"/>
          <w:szCs w:val="24"/>
        </w:rPr>
        <w:t xml:space="preserve"> very calm first week</w:t>
      </w:r>
      <w:r>
        <w:rPr>
          <w:rFonts w:eastAsia="Times New Roman" w:cstheme="minorHAnsi"/>
          <w:color w:val="000000"/>
          <w:sz w:val="24"/>
          <w:szCs w:val="24"/>
        </w:rPr>
        <w:t xml:space="preserve"> at </w:t>
      </w:r>
      <w:proofErr w:type="spellStart"/>
      <w:r>
        <w:rPr>
          <w:rFonts w:eastAsia="Times New Roman" w:cstheme="minorHAnsi"/>
          <w:color w:val="000000"/>
          <w:sz w:val="24"/>
          <w:szCs w:val="24"/>
        </w:rPr>
        <w:t>SeA</w:t>
      </w:r>
      <w:proofErr w:type="spellEnd"/>
      <w:r w:rsidR="000F1AAB">
        <w:rPr>
          <w:rFonts w:eastAsia="Times New Roman" w:cstheme="minorHAnsi"/>
          <w:color w:val="000000"/>
          <w:sz w:val="24"/>
          <w:szCs w:val="24"/>
        </w:rPr>
        <w:t xml:space="preserve">.  Regarding lunches, </w:t>
      </w:r>
      <w:r>
        <w:rPr>
          <w:rFonts w:eastAsia="Times New Roman" w:cstheme="minorHAnsi"/>
          <w:color w:val="000000"/>
          <w:sz w:val="24"/>
          <w:szCs w:val="24"/>
        </w:rPr>
        <w:t>Thursdays</w:t>
      </w:r>
      <w:r w:rsidR="000F1AAB">
        <w:rPr>
          <w:rFonts w:eastAsia="Times New Roman" w:cstheme="minorHAnsi"/>
          <w:color w:val="000000"/>
          <w:sz w:val="24"/>
          <w:szCs w:val="24"/>
        </w:rPr>
        <w:t xml:space="preserve"> will be Jersey Mikes and </w:t>
      </w:r>
      <w:r w:rsidR="009B557A">
        <w:rPr>
          <w:rFonts w:eastAsia="Times New Roman" w:cstheme="minorHAnsi"/>
          <w:color w:val="000000"/>
          <w:sz w:val="24"/>
          <w:szCs w:val="24"/>
        </w:rPr>
        <w:t>Tuesday</w:t>
      </w:r>
      <w:r>
        <w:rPr>
          <w:rFonts w:eastAsia="Times New Roman" w:cstheme="minorHAnsi"/>
          <w:color w:val="000000"/>
          <w:sz w:val="24"/>
          <w:szCs w:val="24"/>
        </w:rPr>
        <w:t>s</w:t>
      </w:r>
      <w:r w:rsidR="009B557A">
        <w:rPr>
          <w:rFonts w:eastAsia="Times New Roman" w:cstheme="minorHAnsi"/>
          <w:color w:val="000000"/>
          <w:sz w:val="24"/>
          <w:szCs w:val="24"/>
        </w:rPr>
        <w:t xml:space="preserve"> will be </w:t>
      </w:r>
      <w:r w:rsidR="000F1AAB">
        <w:rPr>
          <w:rFonts w:eastAsia="Times New Roman" w:cstheme="minorHAnsi"/>
          <w:color w:val="000000"/>
          <w:sz w:val="24"/>
          <w:szCs w:val="24"/>
        </w:rPr>
        <w:t>Chic</w:t>
      </w:r>
      <w:r w:rsidR="009B557A">
        <w:rPr>
          <w:rFonts w:eastAsia="Times New Roman" w:cstheme="minorHAnsi"/>
          <w:color w:val="000000"/>
          <w:sz w:val="24"/>
          <w:szCs w:val="24"/>
        </w:rPr>
        <w:t>k-fil-A lunches</w:t>
      </w:r>
      <w:r>
        <w:rPr>
          <w:rFonts w:eastAsia="Times New Roman" w:cstheme="minorHAnsi"/>
          <w:color w:val="000000"/>
          <w:sz w:val="24"/>
          <w:szCs w:val="24"/>
        </w:rPr>
        <w:t>; should begin these options on the first of September</w:t>
      </w:r>
      <w:r w:rsidR="009B557A">
        <w:rPr>
          <w:rFonts w:eastAsia="Times New Roman" w:cstheme="minorHAnsi"/>
          <w:color w:val="000000"/>
          <w:sz w:val="24"/>
          <w:szCs w:val="24"/>
        </w:rPr>
        <w:t>.  September 12</w:t>
      </w:r>
      <w:r w:rsidR="009B557A" w:rsidRPr="009B557A">
        <w:rPr>
          <w:rFonts w:eastAsia="Times New Roman" w:cstheme="minorHAnsi"/>
          <w:color w:val="000000"/>
          <w:sz w:val="24"/>
          <w:szCs w:val="24"/>
          <w:vertAlign w:val="superscript"/>
        </w:rPr>
        <w:t>th</w:t>
      </w:r>
      <w:r>
        <w:rPr>
          <w:rFonts w:eastAsia="Times New Roman" w:cstheme="minorHAnsi"/>
          <w:color w:val="000000"/>
          <w:sz w:val="24"/>
          <w:szCs w:val="24"/>
        </w:rPr>
        <w:t xml:space="preserve"> parents are invited to have lunch with their children as this is also the book fair. </w:t>
      </w:r>
      <w:r w:rsidR="009B557A">
        <w:rPr>
          <w:rFonts w:eastAsia="Times New Roman" w:cstheme="minorHAnsi"/>
          <w:color w:val="000000"/>
          <w:sz w:val="24"/>
          <w:szCs w:val="24"/>
        </w:rPr>
        <w:t>August 28</w:t>
      </w:r>
      <w:r w:rsidR="009B557A" w:rsidRPr="009B557A">
        <w:rPr>
          <w:rFonts w:eastAsia="Times New Roman" w:cstheme="minorHAnsi"/>
          <w:color w:val="000000"/>
          <w:sz w:val="24"/>
          <w:szCs w:val="24"/>
          <w:vertAlign w:val="superscript"/>
        </w:rPr>
        <w:t>th</w:t>
      </w:r>
      <w:r w:rsidR="009B557A">
        <w:rPr>
          <w:rFonts w:eastAsia="Times New Roman" w:cstheme="minorHAnsi"/>
          <w:color w:val="000000"/>
          <w:sz w:val="24"/>
          <w:szCs w:val="24"/>
        </w:rPr>
        <w:t xml:space="preserve"> </w:t>
      </w:r>
      <w:r>
        <w:rPr>
          <w:rFonts w:eastAsia="Times New Roman" w:cstheme="minorHAnsi"/>
          <w:color w:val="000000"/>
          <w:sz w:val="24"/>
          <w:szCs w:val="24"/>
        </w:rPr>
        <w:t xml:space="preserve">will be </w:t>
      </w:r>
      <w:r w:rsidR="009B557A">
        <w:rPr>
          <w:rFonts w:eastAsia="Times New Roman" w:cstheme="minorHAnsi"/>
          <w:color w:val="000000"/>
          <w:sz w:val="24"/>
          <w:szCs w:val="24"/>
        </w:rPr>
        <w:t xml:space="preserve">BOG Testing and </w:t>
      </w:r>
      <w:r>
        <w:rPr>
          <w:rFonts w:eastAsia="Times New Roman" w:cstheme="minorHAnsi"/>
          <w:color w:val="000000"/>
          <w:sz w:val="24"/>
          <w:szCs w:val="24"/>
        </w:rPr>
        <w:t>the</w:t>
      </w:r>
      <w:r w:rsidR="009B557A">
        <w:rPr>
          <w:rFonts w:eastAsia="Times New Roman" w:cstheme="minorHAnsi"/>
          <w:color w:val="000000"/>
          <w:sz w:val="24"/>
          <w:szCs w:val="24"/>
        </w:rPr>
        <w:t xml:space="preserve"> data </w:t>
      </w:r>
      <w:r>
        <w:rPr>
          <w:rFonts w:eastAsia="Times New Roman" w:cstheme="minorHAnsi"/>
          <w:color w:val="000000"/>
          <w:sz w:val="24"/>
          <w:szCs w:val="24"/>
        </w:rPr>
        <w:t xml:space="preserve">should be available shortly after. </w:t>
      </w:r>
      <w:r w:rsidR="009B557A">
        <w:rPr>
          <w:rFonts w:eastAsia="Times New Roman" w:cstheme="minorHAnsi"/>
          <w:color w:val="000000"/>
          <w:sz w:val="24"/>
          <w:szCs w:val="24"/>
        </w:rPr>
        <w:t xml:space="preserve">Charleston Wrap </w:t>
      </w:r>
      <w:r>
        <w:rPr>
          <w:rFonts w:eastAsia="Times New Roman" w:cstheme="minorHAnsi"/>
          <w:color w:val="000000"/>
          <w:sz w:val="24"/>
          <w:szCs w:val="24"/>
        </w:rPr>
        <w:t xml:space="preserve">fundraiser </w:t>
      </w:r>
      <w:r w:rsidR="009B557A">
        <w:rPr>
          <w:rFonts w:eastAsia="Times New Roman" w:cstheme="minorHAnsi"/>
          <w:color w:val="000000"/>
          <w:sz w:val="24"/>
          <w:szCs w:val="24"/>
        </w:rPr>
        <w:t xml:space="preserve">began today </w:t>
      </w:r>
      <w:r w:rsidR="00D76D0B">
        <w:rPr>
          <w:rFonts w:eastAsia="Times New Roman" w:cstheme="minorHAnsi"/>
          <w:color w:val="000000"/>
          <w:sz w:val="24"/>
          <w:szCs w:val="24"/>
        </w:rPr>
        <w:t>through</w:t>
      </w:r>
      <w:r w:rsidR="009B557A">
        <w:rPr>
          <w:rFonts w:eastAsia="Times New Roman" w:cstheme="minorHAnsi"/>
          <w:color w:val="000000"/>
          <w:sz w:val="24"/>
          <w:szCs w:val="24"/>
        </w:rPr>
        <w:t xml:space="preserve"> August 29</w:t>
      </w:r>
      <w:r w:rsidR="001D6C03" w:rsidRPr="009B557A">
        <w:rPr>
          <w:rFonts w:eastAsia="Times New Roman" w:cstheme="minorHAnsi"/>
          <w:color w:val="000000"/>
          <w:sz w:val="24"/>
          <w:szCs w:val="24"/>
          <w:vertAlign w:val="superscript"/>
        </w:rPr>
        <w:t>th</w:t>
      </w:r>
      <w:r>
        <w:rPr>
          <w:rFonts w:eastAsia="Times New Roman" w:cstheme="minorHAnsi"/>
          <w:color w:val="000000"/>
          <w:sz w:val="24"/>
          <w:szCs w:val="24"/>
        </w:rPr>
        <w:t>; l</w:t>
      </w:r>
      <w:r w:rsidR="009B557A">
        <w:rPr>
          <w:rFonts w:eastAsia="Times New Roman" w:cstheme="minorHAnsi"/>
          <w:color w:val="000000"/>
          <w:sz w:val="24"/>
          <w:szCs w:val="24"/>
        </w:rPr>
        <w:t>ocal partners will add incentives.</w:t>
      </w:r>
    </w:p>
    <w:p w14:paraId="27ECDF78" w14:textId="4545BB36" w:rsidR="009B557A" w:rsidRDefault="009B557A" w:rsidP="000F1AAB">
      <w:pPr>
        <w:spacing w:after="0" w:line="240" w:lineRule="auto"/>
        <w:ind w:right="43"/>
        <w:jc w:val="both"/>
        <w:rPr>
          <w:rFonts w:eastAsia="Times New Roman" w:cstheme="minorHAnsi"/>
          <w:color w:val="000000"/>
          <w:sz w:val="24"/>
          <w:szCs w:val="24"/>
        </w:rPr>
      </w:pPr>
    </w:p>
    <w:p w14:paraId="1F2BDE6F" w14:textId="4ADA4BFA" w:rsidR="009B557A" w:rsidRDefault="009B557A" w:rsidP="00981CCC">
      <w:pPr>
        <w:spacing w:after="0" w:line="240" w:lineRule="auto"/>
        <w:ind w:left="720" w:right="43"/>
        <w:jc w:val="both"/>
        <w:rPr>
          <w:rFonts w:eastAsia="Times New Roman" w:cstheme="minorHAnsi"/>
          <w:color w:val="000000"/>
          <w:sz w:val="24"/>
          <w:szCs w:val="24"/>
        </w:rPr>
      </w:pPr>
      <w:r>
        <w:rPr>
          <w:rFonts w:eastAsia="Times New Roman" w:cstheme="minorHAnsi"/>
          <w:color w:val="000000"/>
          <w:sz w:val="24"/>
          <w:szCs w:val="24"/>
        </w:rPr>
        <w:t xml:space="preserve">Music Teacher: </w:t>
      </w:r>
      <w:r w:rsidR="00981CCC">
        <w:rPr>
          <w:rFonts w:eastAsia="Times New Roman" w:cstheme="minorHAnsi"/>
          <w:color w:val="000000"/>
          <w:sz w:val="24"/>
          <w:szCs w:val="24"/>
        </w:rPr>
        <w:t>Individuals</w:t>
      </w:r>
      <w:r>
        <w:rPr>
          <w:rFonts w:eastAsia="Times New Roman" w:cstheme="minorHAnsi"/>
          <w:color w:val="000000"/>
          <w:sz w:val="24"/>
          <w:szCs w:val="24"/>
        </w:rPr>
        <w:t xml:space="preserve"> have </w:t>
      </w:r>
      <w:r w:rsidR="00981CCC">
        <w:rPr>
          <w:rFonts w:eastAsia="Times New Roman" w:cstheme="minorHAnsi"/>
          <w:color w:val="000000"/>
          <w:sz w:val="24"/>
          <w:szCs w:val="24"/>
        </w:rPr>
        <w:t>shown some</w:t>
      </w:r>
      <w:r>
        <w:rPr>
          <w:rFonts w:eastAsia="Times New Roman" w:cstheme="minorHAnsi"/>
          <w:color w:val="000000"/>
          <w:sz w:val="24"/>
          <w:szCs w:val="24"/>
        </w:rPr>
        <w:t xml:space="preserve"> </w:t>
      </w:r>
      <w:r w:rsidR="00D76D0B">
        <w:rPr>
          <w:rFonts w:eastAsia="Times New Roman" w:cstheme="minorHAnsi"/>
          <w:color w:val="000000"/>
          <w:sz w:val="24"/>
          <w:szCs w:val="24"/>
        </w:rPr>
        <w:t>interest,</w:t>
      </w:r>
      <w:r>
        <w:rPr>
          <w:rFonts w:eastAsia="Times New Roman" w:cstheme="minorHAnsi"/>
          <w:color w:val="000000"/>
          <w:sz w:val="24"/>
          <w:szCs w:val="24"/>
        </w:rPr>
        <w:t xml:space="preserve"> but the schedule of the job may be a conflict</w:t>
      </w:r>
      <w:r w:rsidR="00981CCC">
        <w:rPr>
          <w:rFonts w:eastAsia="Times New Roman" w:cstheme="minorHAnsi"/>
          <w:color w:val="000000"/>
          <w:sz w:val="24"/>
          <w:szCs w:val="24"/>
        </w:rPr>
        <w:t xml:space="preserve"> (two days a week max.)</w:t>
      </w:r>
      <w:r>
        <w:rPr>
          <w:rFonts w:eastAsia="Times New Roman" w:cstheme="minorHAnsi"/>
          <w:color w:val="000000"/>
          <w:sz w:val="24"/>
          <w:szCs w:val="24"/>
        </w:rPr>
        <w:t>.</w:t>
      </w:r>
    </w:p>
    <w:p w14:paraId="1CF55A3C" w14:textId="77777777" w:rsidR="001D6C03" w:rsidRDefault="001D6C03" w:rsidP="000F1AAB">
      <w:pPr>
        <w:spacing w:after="0" w:line="240" w:lineRule="auto"/>
        <w:ind w:right="43"/>
        <w:jc w:val="both"/>
        <w:rPr>
          <w:rFonts w:eastAsia="Times New Roman" w:cstheme="minorHAnsi"/>
          <w:color w:val="000000"/>
          <w:sz w:val="24"/>
          <w:szCs w:val="24"/>
        </w:rPr>
      </w:pPr>
    </w:p>
    <w:p w14:paraId="70C83583" w14:textId="07B25E65" w:rsidR="009B557A" w:rsidRDefault="001D6C03" w:rsidP="00981CCC">
      <w:pPr>
        <w:spacing w:after="0" w:line="240" w:lineRule="auto"/>
        <w:ind w:left="720" w:right="43"/>
        <w:jc w:val="both"/>
        <w:rPr>
          <w:rFonts w:eastAsia="Times New Roman" w:cstheme="minorHAnsi"/>
          <w:color w:val="000000"/>
          <w:sz w:val="24"/>
          <w:szCs w:val="24"/>
        </w:rPr>
      </w:pPr>
      <w:r>
        <w:rPr>
          <w:rFonts w:eastAsia="Times New Roman" w:cstheme="minorHAnsi"/>
          <w:color w:val="000000"/>
          <w:sz w:val="24"/>
          <w:szCs w:val="24"/>
        </w:rPr>
        <w:t xml:space="preserve">Attendance </w:t>
      </w:r>
      <w:r w:rsidR="00981CCC">
        <w:rPr>
          <w:rFonts w:eastAsia="Times New Roman" w:cstheme="minorHAnsi"/>
          <w:color w:val="000000"/>
          <w:sz w:val="24"/>
          <w:szCs w:val="24"/>
        </w:rPr>
        <w:t>of</w:t>
      </w:r>
      <w:r>
        <w:rPr>
          <w:rFonts w:eastAsia="Times New Roman" w:cstheme="minorHAnsi"/>
          <w:color w:val="000000"/>
          <w:sz w:val="24"/>
          <w:szCs w:val="24"/>
        </w:rPr>
        <w:t xml:space="preserve"> students </w:t>
      </w:r>
      <w:r w:rsidR="00D76D0B">
        <w:rPr>
          <w:rFonts w:eastAsia="Times New Roman" w:cstheme="minorHAnsi"/>
          <w:color w:val="000000"/>
          <w:sz w:val="24"/>
          <w:szCs w:val="24"/>
        </w:rPr>
        <w:t xml:space="preserve">during </w:t>
      </w:r>
      <w:r w:rsidR="00981CCC">
        <w:rPr>
          <w:rFonts w:eastAsia="Times New Roman" w:cstheme="minorHAnsi"/>
          <w:color w:val="000000"/>
          <w:sz w:val="24"/>
          <w:szCs w:val="24"/>
        </w:rPr>
        <w:t xml:space="preserve">the </w:t>
      </w:r>
      <w:r>
        <w:rPr>
          <w:rFonts w:eastAsia="Times New Roman" w:cstheme="minorHAnsi"/>
          <w:color w:val="000000"/>
          <w:sz w:val="24"/>
          <w:szCs w:val="24"/>
        </w:rPr>
        <w:t>first week of school</w:t>
      </w:r>
      <w:r w:rsidR="00981CCC">
        <w:rPr>
          <w:rFonts w:eastAsia="Times New Roman" w:cstheme="minorHAnsi"/>
          <w:color w:val="000000"/>
          <w:sz w:val="24"/>
          <w:szCs w:val="24"/>
        </w:rPr>
        <w:t xml:space="preserve"> was good</w:t>
      </w:r>
      <w:r>
        <w:rPr>
          <w:rFonts w:eastAsia="Times New Roman" w:cstheme="minorHAnsi"/>
          <w:color w:val="000000"/>
          <w:sz w:val="24"/>
          <w:szCs w:val="24"/>
        </w:rPr>
        <w:t xml:space="preserve">. </w:t>
      </w:r>
      <w:r w:rsidR="00981CCC">
        <w:rPr>
          <w:rFonts w:eastAsia="Times New Roman" w:cstheme="minorHAnsi"/>
          <w:color w:val="000000"/>
          <w:sz w:val="24"/>
          <w:szCs w:val="24"/>
        </w:rPr>
        <w:t>O</w:t>
      </w:r>
      <w:r w:rsidR="009B557A">
        <w:rPr>
          <w:rFonts w:eastAsia="Times New Roman" w:cstheme="minorHAnsi"/>
          <w:color w:val="000000"/>
          <w:sz w:val="24"/>
          <w:szCs w:val="24"/>
        </w:rPr>
        <w:t>ne child</w:t>
      </w:r>
      <w:r w:rsidR="00981CCC">
        <w:rPr>
          <w:rFonts w:eastAsia="Times New Roman" w:cstheme="minorHAnsi"/>
          <w:color w:val="000000"/>
          <w:sz w:val="24"/>
          <w:szCs w:val="24"/>
        </w:rPr>
        <w:t xml:space="preserve"> (</w:t>
      </w:r>
      <w:r w:rsidR="009B557A">
        <w:rPr>
          <w:rFonts w:eastAsia="Times New Roman" w:cstheme="minorHAnsi"/>
          <w:color w:val="000000"/>
          <w:sz w:val="24"/>
          <w:szCs w:val="24"/>
        </w:rPr>
        <w:t>third grade</w:t>
      </w:r>
      <w:r w:rsidR="00981CCC">
        <w:rPr>
          <w:rFonts w:eastAsia="Times New Roman" w:cstheme="minorHAnsi"/>
          <w:color w:val="000000"/>
          <w:sz w:val="24"/>
          <w:szCs w:val="24"/>
        </w:rPr>
        <w:t>)</w:t>
      </w:r>
      <w:r w:rsidR="009B557A">
        <w:rPr>
          <w:rFonts w:eastAsia="Times New Roman" w:cstheme="minorHAnsi"/>
          <w:color w:val="000000"/>
          <w:sz w:val="24"/>
          <w:szCs w:val="24"/>
        </w:rPr>
        <w:t xml:space="preserve"> </w:t>
      </w:r>
      <w:r w:rsidR="00981CCC">
        <w:rPr>
          <w:rFonts w:eastAsia="Times New Roman" w:cstheme="minorHAnsi"/>
          <w:color w:val="000000"/>
          <w:sz w:val="24"/>
          <w:szCs w:val="24"/>
        </w:rPr>
        <w:t>returned</w:t>
      </w:r>
      <w:r w:rsidR="009B557A">
        <w:rPr>
          <w:rFonts w:eastAsia="Times New Roman" w:cstheme="minorHAnsi"/>
          <w:color w:val="000000"/>
          <w:sz w:val="24"/>
          <w:szCs w:val="24"/>
        </w:rPr>
        <w:t xml:space="preserve"> to public school and one 7</w:t>
      </w:r>
      <w:r w:rsidR="009B557A" w:rsidRPr="009B557A">
        <w:rPr>
          <w:rFonts w:eastAsia="Times New Roman" w:cstheme="minorHAnsi"/>
          <w:color w:val="000000"/>
          <w:sz w:val="24"/>
          <w:szCs w:val="24"/>
          <w:vertAlign w:val="superscript"/>
        </w:rPr>
        <w:t>th</w:t>
      </w:r>
      <w:r w:rsidR="009B557A">
        <w:rPr>
          <w:rFonts w:eastAsia="Times New Roman" w:cstheme="minorHAnsi"/>
          <w:color w:val="000000"/>
          <w:sz w:val="24"/>
          <w:szCs w:val="24"/>
        </w:rPr>
        <w:t xml:space="preserve"> grader </w:t>
      </w:r>
      <w:r w:rsidR="00981CCC">
        <w:rPr>
          <w:rFonts w:eastAsia="Times New Roman" w:cstheme="minorHAnsi"/>
          <w:color w:val="000000"/>
          <w:sz w:val="24"/>
          <w:szCs w:val="24"/>
        </w:rPr>
        <w:t>changed</w:t>
      </w:r>
      <w:r w:rsidR="009B557A">
        <w:rPr>
          <w:rFonts w:eastAsia="Times New Roman" w:cstheme="minorHAnsi"/>
          <w:color w:val="000000"/>
          <w:sz w:val="24"/>
          <w:szCs w:val="24"/>
        </w:rPr>
        <w:t xml:space="preserve"> their mind</w:t>
      </w:r>
      <w:r w:rsidR="00981CCC">
        <w:rPr>
          <w:rFonts w:eastAsia="Times New Roman" w:cstheme="minorHAnsi"/>
          <w:color w:val="000000"/>
          <w:sz w:val="24"/>
          <w:szCs w:val="24"/>
        </w:rPr>
        <w:t xml:space="preserve"> and will not be attending </w:t>
      </w:r>
      <w:proofErr w:type="spellStart"/>
      <w:r w:rsidR="00981CCC">
        <w:rPr>
          <w:rFonts w:eastAsia="Times New Roman" w:cstheme="minorHAnsi"/>
          <w:color w:val="000000"/>
          <w:sz w:val="24"/>
          <w:szCs w:val="24"/>
        </w:rPr>
        <w:t>SeA</w:t>
      </w:r>
      <w:proofErr w:type="spellEnd"/>
      <w:r w:rsidR="009B557A">
        <w:rPr>
          <w:rFonts w:eastAsia="Times New Roman" w:cstheme="minorHAnsi"/>
          <w:color w:val="000000"/>
          <w:sz w:val="24"/>
          <w:szCs w:val="24"/>
        </w:rPr>
        <w:t>. Will have 2 student slots to fill</w:t>
      </w:r>
      <w:r w:rsidR="00981CCC">
        <w:rPr>
          <w:rFonts w:eastAsia="Times New Roman" w:cstheme="minorHAnsi"/>
          <w:color w:val="000000"/>
          <w:sz w:val="24"/>
          <w:szCs w:val="24"/>
        </w:rPr>
        <w:t xml:space="preserve">, however, these spots are planned to be filled by next week. </w:t>
      </w:r>
    </w:p>
    <w:p w14:paraId="4EA50F95" w14:textId="77777777" w:rsidR="009B557A" w:rsidRPr="0082108A" w:rsidRDefault="009B557A" w:rsidP="000F1AAB">
      <w:pPr>
        <w:spacing w:after="0" w:line="240" w:lineRule="auto"/>
        <w:ind w:right="43"/>
        <w:jc w:val="both"/>
        <w:rPr>
          <w:rFonts w:eastAsia="Times New Roman" w:cstheme="minorHAnsi"/>
          <w:color w:val="000000"/>
          <w:sz w:val="24"/>
          <w:szCs w:val="24"/>
        </w:rPr>
      </w:pPr>
    </w:p>
    <w:p w14:paraId="44F546D8" w14:textId="5EDBEB33" w:rsidR="0082108A" w:rsidRDefault="0082108A" w:rsidP="00EE7597">
      <w:pPr>
        <w:spacing w:after="0" w:line="240"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sidR="00EE7597" w:rsidRPr="00EE7597">
        <w:rPr>
          <w:rFonts w:eastAsia="Times New Roman" w:cstheme="minorHAnsi"/>
          <w:b/>
          <w:bCs/>
          <w:color w:val="000000"/>
          <w:sz w:val="24"/>
          <w:szCs w:val="24"/>
        </w:rPr>
        <w:t>:</w:t>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91459">
        <w:rPr>
          <w:rFonts w:eastAsia="Times New Roman" w:cstheme="minorHAnsi"/>
          <w:color w:val="000000"/>
          <w:sz w:val="24"/>
          <w:szCs w:val="24"/>
        </w:rPr>
        <w:t xml:space="preserve"> </w:t>
      </w:r>
      <w:r w:rsidR="00FB007E">
        <w:rPr>
          <w:rFonts w:eastAsia="Times New Roman" w:cstheme="minorHAnsi"/>
          <w:color w:val="000000"/>
          <w:sz w:val="24"/>
          <w:szCs w:val="24"/>
        </w:rPr>
        <w:t>Tanya Branch</w:t>
      </w:r>
    </w:p>
    <w:p w14:paraId="3A9841EF" w14:textId="58D48F45" w:rsidR="00E91459" w:rsidRDefault="00821C0A" w:rsidP="00821C0A">
      <w:pPr>
        <w:spacing w:after="5" w:line="249" w:lineRule="auto"/>
        <w:ind w:left="714" w:right="82"/>
        <w:jc w:val="both"/>
        <w:rPr>
          <w:rFonts w:eastAsia="Times New Roman" w:cstheme="minorHAnsi"/>
          <w:color w:val="000000"/>
          <w:sz w:val="24"/>
          <w:szCs w:val="24"/>
        </w:rPr>
      </w:pPr>
      <w:proofErr w:type="spellStart"/>
      <w:r>
        <w:rPr>
          <w:rFonts w:eastAsia="Times New Roman" w:cstheme="minorHAnsi"/>
          <w:color w:val="000000"/>
          <w:sz w:val="24"/>
          <w:szCs w:val="24"/>
        </w:rPr>
        <w:t>SeA</w:t>
      </w:r>
      <w:proofErr w:type="spellEnd"/>
      <w:r>
        <w:rPr>
          <w:rFonts w:eastAsia="Times New Roman" w:cstheme="minorHAnsi"/>
          <w:color w:val="000000"/>
          <w:sz w:val="24"/>
          <w:szCs w:val="24"/>
        </w:rPr>
        <w:t xml:space="preserve"> hasn’t</w:t>
      </w:r>
      <w:r w:rsidR="009B557A">
        <w:rPr>
          <w:rFonts w:eastAsia="Times New Roman" w:cstheme="minorHAnsi"/>
          <w:color w:val="000000"/>
          <w:sz w:val="24"/>
          <w:szCs w:val="24"/>
        </w:rPr>
        <w:t xml:space="preserve"> spent </w:t>
      </w:r>
      <w:r w:rsidR="00D76D0B">
        <w:rPr>
          <w:rFonts w:eastAsia="Times New Roman" w:cstheme="minorHAnsi"/>
          <w:color w:val="000000"/>
          <w:sz w:val="24"/>
          <w:szCs w:val="24"/>
        </w:rPr>
        <w:t xml:space="preserve">much money; curriculum bills will be coming </w:t>
      </w:r>
      <w:r w:rsidR="009B557A">
        <w:rPr>
          <w:rFonts w:eastAsia="Times New Roman" w:cstheme="minorHAnsi"/>
          <w:color w:val="000000"/>
          <w:sz w:val="24"/>
          <w:szCs w:val="24"/>
        </w:rPr>
        <w:t>soon.</w:t>
      </w:r>
      <w:r>
        <w:rPr>
          <w:rFonts w:eastAsia="Times New Roman" w:cstheme="minorHAnsi"/>
          <w:color w:val="000000"/>
          <w:sz w:val="24"/>
          <w:szCs w:val="24"/>
        </w:rPr>
        <w:t xml:space="preserve"> </w:t>
      </w:r>
      <w:proofErr w:type="spellStart"/>
      <w:r>
        <w:rPr>
          <w:rFonts w:eastAsia="Times New Roman" w:cstheme="minorHAnsi"/>
          <w:color w:val="000000"/>
          <w:sz w:val="24"/>
          <w:szCs w:val="24"/>
        </w:rPr>
        <w:t>SeA</w:t>
      </w:r>
      <w:proofErr w:type="spellEnd"/>
      <w:r>
        <w:rPr>
          <w:rFonts w:eastAsia="Times New Roman" w:cstheme="minorHAnsi"/>
          <w:color w:val="000000"/>
          <w:sz w:val="24"/>
          <w:szCs w:val="24"/>
        </w:rPr>
        <w:t xml:space="preserve"> has</w:t>
      </w:r>
      <w:r w:rsidR="009B557A">
        <w:rPr>
          <w:rFonts w:eastAsia="Times New Roman" w:cstheme="minorHAnsi"/>
          <w:color w:val="000000"/>
          <w:sz w:val="24"/>
          <w:szCs w:val="24"/>
        </w:rPr>
        <w:t xml:space="preserve"> received $280,000.00 from the state as of August 21</w:t>
      </w:r>
      <w:r w:rsidR="009B557A" w:rsidRPr="009B557A">
        <w:rPr>
          <w:rFonts w:eastAsia="Times New Roman" w:cstheme="minorHAnsi"/>
          <w:color w:val="000000"/>
          <w:sz w:val="24"/>
          <w:szCs w:val="24"/>
          <w:vertAlign w:val="superscript"/>
        </w:rPr>
        <w:t>st</w:t>
      </w:r>
      <w:r w:rsidR="009B557A">
        <w:rPr>
          <w:rFonts w:eastAsia="Times New Roman" w:cstheme="minorHAnsi"/>
          <w:color w:val="000000"/>
          <w:sz w:val="24"/>
          <w:szCs w:val="24"/>
        </w:rPr>
        <w:t xml:space="preserve"> and those monies will continue to trickle down.</w:t>
      </w:r>
      <w:r w:rsidR="00981CCC">
        <w:rPr>
          <w:rFonts w:eastAsia="Times New Roman" w:cstheme="minorHAnsi"/>
          <w:color w:val="000000"/>
          <w:sz w:val="24"/>
          <w:szCs w:val="24"/>
        </w:rPr>
        <w:t xml:space="preserve"> </w:t>
      </w:r>
      <w:r w:rsidR="009B557A">
        <w:rPr>
          <w:rFonts w:eastAsia="Times New Roman" w:cstheme="minorHAnsi"/>
          <w:color w:val="000000"/>
          <w:sz w:val="24"/>
          <w:szCs w:val="24"/>
        </w:rPr>
        <w:t>No repairs</w:t>
      </w:r>
      <w:r w:rsidR="00981CCC">
        <w:rPr>
          <w:rFonts w:eastAsia="Times New Roman" w:cstheme="minorHAnsi"/>
          <w:color w:val="000000"/>
          <w:sz w:val="24"/>
          <w:szCs w:val="24"/>
        </w:rPr>
        <w:t xml:space="preserve"> </w:t>
      </w:r>
      <w:r>
        <w:rPr>
          <w:rFonts w:eastAsia="Times New Roman" w:cstheme="minorHAnsi"/>
          <w:color w:val="000000"/>
          <w:sz w:val="24"/>
          <w:szCs w:val="24"/>
        </w:rPr>
        <w:t xml:space="preserve">are </w:t>
      </w:r>
      <w:r w:rsidR="00981CCC">
        <w:rPr>
          <w:rFonts w:eastAsia="Times New Roman" w:cstheme="minorHAnsi"/>
          <w:color w:val="000000"/>
          <w:sz w:val="24"/>
          <w:szCs w:val="24"/>
        </w:rPr>
        <w:t>needed at this time</w:t>
      </w:r>
      <w:r w:rsidR="0069431D">
        <w:rPr>
          <w:rFonts w:eastAsia="Times New Roman" w:cstheme="minorHAnsi"/>
          <w:color w:val="000000"/>
          <w:sz w:val="24"/>
          <w:szCs w:val="24"/>
        </w:rPr>
        <w:t>.</w:t>
      </w:r>
      <w:r w:rsidR="009B557A">
        <w:rPr>
          <w:rFonts w:eastAsia="Times New Roman" w:cstheme="minorHAnsi"/>
          <w:color w:val="000000"/>
          <w:sz w:val="24"/>
          <w:szCs w:val="24"/>
        </w:rPr>
        <w:t xml:space="preserve"> </w:t>
      </w:r>
    </w:p>
    <w:p w14:paraId="7FB734B5" w14:textId="77777777" w:rsidR="009B557A" w:rsidRDefault="009B557A" w:rsidP="00E91459">
      <w:pPr>
        <w:spacing w:after="5" w:line="249" w:lineRule="auto"/>
        <w:ind w:left="44" w:right="82" w:hanging="5"/>
        <w:jc w:val="both"/>
        <w:rPr>
          <w:rFonts w:eastAsia="Times New Roman" w:cstheme="minorHAnsi"/>
          <w:color w:val="000000"/>
          <w:sz w:val="24"/>
          <w:szCs w:val="24"/>
        </w:rPr>
      </w:pPr>
    </w:p>
    <w:p w14:paraId="3BBCC798" w14:textId="59EA898C" w:rsidR="00EE7597" w:rsidRDefault="0082108A" w:rsidP="00EE7597">
      <w:pPr>
        <w:spacing w:after="0" w:line="240" w:lineRule="auto"/>
        <w:ind w:left="29" w:right="86"/>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p>
    <w:p w14:paraId="6EA8FF77" w14:textId="6CA3C114" w:rsidR="0069431D" w:rsidRDefault="0069431D" w:rsidP="00981CCC">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Motion: At 6:08pm, Corey Walters made a motion to adjourn the meeting with a second by Paru Patel. The motion passed and the SeA Board meeting was adjourned at 6:08pm by Misty Stone.</w:t>
      </w:r>
      <w:r w:rsidR="00821C0A">
        <w:rPr>
          <w:rFonts w:eastAsia="Times New Roman" w:cstheme="minorHAnsi"/>
          <w:bCs/>
          <w:color w:val="000000"/>
          <w:sz w:val="24"/>
          <w:szCs w:val="24"/>
        </w:rPr>
        <w:t xml:space="preserve"> </w:t>
      </w:r>
    </w:p>
    <w:p w14:paraId="22575471" w14:textId="0B4F3823" w:rsidR="0069431D" w:rsidRDefault="0069431D" w:rsidP="00EE7597">
      <w:pPr>
        <w:spacing w:after="0" w:line="240" w:lineRule="auto"/>
        <w:ind w:left="29" w:right="86"/>
        <w:jc w:val="both"/>
        <w:rPr>
          <w:rFonts w:eastAsia="Times New Roman" w:cstheme="minorHAnsi"/>
          <w:color w:val="000000"/>
          <w:sz w:val="24"/>
          <w:szCs w:val="24"/>
        </w:rPr>
      </w:pPr>
    </w:p>
    <w:p w14:paraId="79295C52" w14:textId="2608FD11" w:rsidR="0069431D" w:rsidRDefault="0069431D" w:rsidP="00EE7597">
      <w:pPr>
        <w:spacing w:after="0" w:line="240" w:lineRule="auto"/>
        <w:ind w:left="29" w:right="86"/>
        <w:jc w:val="both"/>
        <w:rPr>
          <w:rFonts w:eastAsia="Times New Roman" w:cstheme="minorHAnsi"/>
          <w:color w:val="000000"/>
          <w:sz w:val="24"/>
          <w:szCs w:val="24"/>
        </w:rPr>
      </w:pPr>
      <w:r>
        <w:rPr>
          <w:rFonts w:eastAsia="Times New Roman" w:cstheme="minorHAnsi"/>
          <w:color w:val="000000"/>
          <w:sz w:val="24"/>
          <w:szCs w:val="24"/>
        </w:rPr>
        <w:t>The next board meeting will be September 25</w:t>
      </w:r>
      <w:r w:rsidRPr="0069431D">
        <w:rPr>
          <w:rFonts w:eastAsia="Times New Roman" w:cstheme="minorHAnsi"/>
          <w:color w:val="000000"/>
          <w:sz w:val="24"/>
          <w:szCs w:val="24"/>
          <w:vertAlign w:val="superscript"/>
        </w:rPr>
        <w:t>th</w:t>
      </w:r>
      <w:r>
        <w:rPr>
          <w:rFonts w:eastAsia="Times New Roman" w:cstheme="minorHAnsi"/>
          <w:color w:val="000000"/>
          <w:sz w:val="24"/>
          <w:szCs w:val="24"/>
        </w:rPr>
        <w:t>, 2023 at 6:00pm</w:t>
      </w:r>
      <w:r w:rsidR="001D6C03">
        <w:rPr>
          <w:rFonts w:eastAsia="Times New Roman" w:cstheme="minorHAnsi"/>
          <w:color w:val="000000"/>
          <w:sz w:val="24"/>
          <w:szCs w:val="24"/>
        </w:rPr>
        <w:t>.</w:t>
      </w:r>
    </w:p>
    <w:p w14:paraId="7ADF3402" w14:textId="5FDB1A13" w:rsidR="0069431D" w:rsidRDefault="0069431D" w:rsidP="00EE7597">
      <w:pPr>
        <w:spacing w:after="0" w:line="240" w:lineRule="auto"/>
        <w:ind w:left="29" w:right="86"/>
        <w:jc w:val="both"/>
        <w:rPr>
          <w:rFonts w:eastAsia="Times New Roman" w:cstheme="minorHAnsi"/>
          <w:color w:val="000000"/>
          <w:sz w:val="24"/>
          <w:szCs w:val="24"/>
        </w:rPr>
      </w:pPr>
    </w:p>
    <w:p w14:paraId="738433B9" w14:textId="31C144D5" w:rsidR="0069431D" w:rsidRDefault="0069431D" w:rsidP="00EE7597">
      <w:pPr>
        <w:spacing w:after="0" w:line="240" w:lineRule="auto"/>
        <w:ind w:left="29" w:right="86"/>
        <w:jc w:val="both"/>
        <w:rPr>
          <w:rFonts w:eastAsia="Times New Roman" w:cstheme="minorHAnsi"/>
          <w:color w:val="000000"/>
          <w:sz w:val="24"/>
          <w:szCs w:val="24"/>
        </w:rPr>
      </w:pPr>
    </w:p>
    <w:p w14:paraId="5E7A6656" w14:textId="18B4CB9C" w:rsidR="0069431D" w:rsidRDefault="0069431D" w:rsidP="00EE7597">
      <w:pPr>
        <w:spacing w:after="0" w:line="240" w:lineRule="auto"/>
        <w:ind w:left="29" w:right="86"/>
        <w:jc w:val="both"/>
        <w:rPr>
          <w:rFonts w:eastAsia="Times New Roman" w:cstheme="minorHAnsi"/>
          <w:color w:val="000000"/>
          <w:sz w:val="24"/>
          <w:szCs w:val="24"/>
        </w:rPr>
      </w:pPr>
    </w:p>
    <w:p w14:paraId="6AF3D565" w14:textId="274E6699" w:rsidR="0069431D" w:rsidRDefault="0069431D" w:rsidP="00EE7597">
      <w:pPr>
        <w:spacing w:after="0" w:line="240" w:lineRule="auto"/>
        <w:ind w:left="29" w:right="86"/>
        <w:jc w:val="both"/>
        <w:rPr>
          <w:rFonts w:eastAsia="Times New Roman" w:cstheme="minorHAnsi"/>
          <w:color w:val="000000"/>
          <w:sz w:val="24"/>
          <w:szCs w:val="24"/>
        </w:rPr>
      </w:pPr>
    </w:p>
    <w:p w14:paraId="05C2CC6F" w14:textId="1D29716E" w:rsidR="0069431D" w:rsidRDefault="0069431D" w:rsidP="00EE7597">
      <w:pPr>
        <w:spacing w:after="0" w:line="240" w:lineRule="auto"/>
        <w:ind w:left="29" w:right="86"/>
        <w:jc w:val="both"/>
        <w:rPr>
          <w:rFonts w:eastAsia="Times New Roman" w:cstheme="minorHAnsi"/>
          <w:color w:val="000000"/>
          <w:sz w:val="24"/>
          <w:szCs w:val="24"/>
        </w:rPr>
      </w:pPr>
    </w:p>
    <w:p w14:paraId="59F137CA" w14:textId="15F62E61" w:rsidR="0069431D" w:rsidRDefault="0069431D" w:rsidP="00EE7597">
      <w:pPr>
        <w:spacing w:after="0" w:line="240" w:lineRule="auto"/>
        <w:ind w:left="29" w:right="86"/>
        <w:jc w:val="both"/>
        <w:rPr>
          <w:rFonts w:eastAsia="Times New Roman" w:cstheme="minorHAnsi"/>
          <w:color w:val="000000"/>
          <w:sz w:val="24"/>
          <w:szCs w:val="24"/>
        </w:rPr>
      </w:pPr>
    </w:p>
    <w:p w14:paraId="205E0B98" w14:textId="52EF7D37" w:rsidR="0069431D" w:rsidRDefault="0069431D" w:rsidP="00EE7597">
      <w:pPr>
        <w:spacing w:after="0" w:line="240" w:lineRule="auto"/>
        <w:ind w:left="29" w:right="86"/>
        <w:jc w:val="both"/>
        <w:rPr>
          <w:rFonts w:eastAsia="Times New Roman" w:cstheme="minorHAnsi"/>
          <w:color w:val="000000"/>
          <w:sz w:val="24"/>
          <w:szCs w:val="24"/>
        </w:rPr>
      </w:pPr>
    </w:p>
    <w:p w14:paraId="48A38D42" w14:textId="456EF47E" w:rsidR="0069431D" w:rsidRDefault="0069431D" w:rsidP="00EE7597">
      <w:pPr>
        <w:spacing w:after="0" w:line="240" w:lineRule="auto"/>
        <w:ind w:left="29" w:right="86"/>
        <w:jc w:val="both"/>
        <w:rPr>
          <w:rFonts w:eastAsia="Times New Roman" w:cstheme="minorHAnsi"/>
          <w:color w:val="000000"/>
          <w:sz w:val="24"/>
          <w:szCs w:val="24"/>
        </w:rPr>
      </w:pPr>
    </w:p>
    <w:p w14:paraId="4CA6659B" w14:textId="2694D15D" w:rsidR="0069431D" w:rsidRDefault="0069431D" w:rsidP="00EE7597">
      <w:pPr>
        <w:spacing w:after="0" w:line="240" w:lineRule="auto"/>
        <w:ind w:left="29" w:right="86"/>
        <w:jc w:val="both"/>
        <w:rPr>
          <w:rFonts w:eastAsia="Times New Roman" w:cstheme="minorHAnsi"/>
          <w:color w:val="000000"/>
          <w:sz w:val="24"/>
          <w:szCs w:val="24"/>
        </w:rPr>
      </w:pPr>
    </w:p>
    <w:p w14:paraId="36309F66" w14:textId="025FD1E4" w:rsidR="0069431D" w:rsidRDefault="0069431D" w:rsidP="00EE7597">
      <w:pPr>
        <w:spacing w:after="0" w:line="240" w:lineRule="auto"/>
        <w:ind w:left="29" w:right="86"/>
        <w:jc w:val="both"/>
        <w:rPr>
          <w:rFonts w:eastAsia="Times New Roman" w:cstheme="minorHAnsi"/>
          <w:color w:val="000000"/>
          <w:sz w:val="24"/>
          <w:szCs w:val="24"/>
        </w:rPr>
      </w:pPr>
    </w:p>
    <w:p w14:paraId="3103D665" w14:textId="7B44ADDE" w:rsidR="0069431D" w:rsidRDefault="0069431D" w:rsidP="00EE7597">
      <w:pPr>
        <w:spacing w:after="0" w:line="240" w:lineRule="auto"/>
        <w:ind w:left="29" w:right="86"/>
        <w:jc w:val="both"/>
        <w:rPr>
          <w:rFonts w:eastAsia="Times New Roman" w:cstheme="minorHAnsi"/>
          <w:color w:val="000000"/>
          <w:sz w:val="24"/>
          <w:szCs w:val="24"/>
        </w:rPr>
      </w:pPr>
    </w:p>
    <w:p w14:paraId="14CF11F1" w14:textId="66EFFA6E" w:rsidR="0069431D" w:rsidRDefault="0069431D" w:rsidP="00EE7597">
      <w:pPr>
        <w:spacing w:after="0" w:line="240" w:lineRule="auto"/>
        <w:ind w:left="29" w:right="86"/>
        <w:jc w:val="both"/>
        <w:rPr>
          <w:rFonts w:eastAsia="Times New Roman" w:cstheme="minorHAnsi"/>
          <w:color w:val="000000"/>
          <w:sz w:val="24"/>
          <w:szCs w:val="24"/>
        </w:rPr>
      </w:pPr>
    </w:p>
    <w:p w14:paraId="1F672A6D" w14:textId="53D3509E" w:rsidR="0069431D" w:rsidRDefault="0069431D" w:rsidP="00EE7597">
      <w:pPr>
        <w:spacing w:after="0" w:line="240" w:lineRule="auto"/>
        <w:ind w:left="29" w:right="86"/>
        <w:jc w:val="both"/>
        <w:rPr>
          <w:rFonts w:eastAsia="Times New Roman" w:cstheme="minorHAnsi"/>
          <w:color w:val="000000"/>
          <w:sz w:val="24"/>
          <w:szCs w:val="24"/>
        </w:rPr>
      </w:pPr>
    </w:p>
    <w:p w14:paraId="6CC8A000" w14:textId="67AF21B3" w:rsidR="0069431D" w:rsidRDefault="0069431D" w:rsidP="00EE7597">
      <w:pPr>
        <w:spacing w:after="0" w:line="240" w:lineRule="auto"/>
        <w:ind w:left="29" w:right="86"/>
        <w:jc w:val="both"/>
        <w:rPr>
          <w:rFonts w:eastAsia="Times New Roman" w:cstheme="minorHAnsi"/>
          <w:color w:val="000000"/>
          <w:sz w:val="24"/>
          <w:szCs w:val="24"/>
        </w:rPr>
      </w:pPr>
    </w:p>
    <w:p w14:paraId="44ACBA0D" w14:textId="316A5F63" w:rsidR="0069431D" w:rsidRDefault="0069431D" w:rsidP="00EE7597">
      <w:pPr>
        <w:spacing w:after="0" w:line="240" w:lineRule="auto"/>
        <w:ind w:left="29" w:right="86"/>
        <w:jc w:val="both"/>
        <w:rPr>
          <w:rFonts w:eastAsia="Times New Roman" w:cstheme="minorHAnsi"/>
          <w:color w:val="000000"/>
          <w:sz w:val="24"/>
          <w:szCs w:val="24"/>
        </w:rPr>
      </w:pPr>
    </w:p>
    <w:p w14:paraId="650E8B94" w14:textId="7A0D8F25" w:rsidR="0069431D" w:rsidRDefault="0069431D" w:rsidP="00981CCC">
      <w:pPr>
        <w:spacing w:after="0" w:line="240" w:lineRule="auto"/>
        <w:ind w:right="86"/>
        <w:jc w:val="both"/>
        <w:rPr>
          <w:rFonts w:eastAsia="Times New Roman" w:cstheme="minorHAnsi"/>
          <w:color w:val="000000"/>
          <w:sz w:val="24"/>
          <w:szCs w:val="24"/>
        </w:rPr>
      </w:pPr>
    </w:p>
    <w:sectPr w:rsidR="0069431D">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5B5C" w14:textId="77777777" w:rsidR="00B14EF1" w:rsidRDefault="00B14EF1" w:rsidP="009D0063">
      <w:pPr>
        <w:spacing w:after="0" w:line="240" w:lineRule="auto"/>
      </w:pPr>
      <w:r>
        <w:separator/>
      </w:r>
    </w:p>
  </w:endnote>
  <w:endnote w:type="continuationSeparator" w:id="0">
    <w:p w14:paraId="0E165343" w14:textId="77777777" w:rsidR="00B14EF1" w:rsidRDefault="00B14EF1"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08AE" w14:textId="77777777" w:rsidR="00B14EF1" w:rsidRDefault="00B14EF1" w:rsidP="009D0063">
      <w:pPr>
        <w:spacing w:after="0" w:line="240" w:lineRule="auto"/>
      </w:pPr>
      <w:r>
        <w:separator/>
      </w:r>
    </w:p>
  </w:footnote>
  <w:footnote w:type="continuationSeparator" w:id="0">
    <w:p w14:paraId="5909AF2A" w14:textId="77777777" w:rsidR="00B14EF1" w:rsidRDefault="00B14EF1"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529734DE"/>
    <w:multiLevelType w:val="hybridMultilevel"/>
    <w:tmpl w:val="B20AD1E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7804467">
    <w:abstractNumId w:val="3"/>
  </w:num>
  <w:num w:numId="2" w16cid:durableId="1222249012">
    <w:abstractNumId w:val="1"/>
  </w:num>
  <w:num w:numId="3" w16cid:durableId="22364446">
    <w:abstractNumId w:val="0"/>
  </w:num>
  <w:num w:numId="4" w16cid:durableId="28071001">
    <w:abstractNumId w:val="4"/>
  </w:num>
  <w:num w:numId="5" w16cid:durableId="3434793">
    <w:abstractNumId w:val="5"/>
  </w:num>
  <w:num w:numId="6" w16cid:durableId="1074550975">
    <w:abstractNumId w:val="2"/>
  </w:num>
  <w:num w:numId="7" w16cid:durableId="1225682401">
    <w:abstractNumId w:val="7"/>
  </w:num>
  <w:num w:numId="8" w16cid:durableId="1457286396">
    <w:abstractNumId w:val="8"/>
  </w:num>
  <w:num w:numId="9" w16cid:durableId="2021471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D4219"/>
    <w:rsid w:val="000F1AAB"/>
    <w:rsid w:val="000F33BD"/>
    <w:rsid w:val="001248B3"/>
    <w:rsid w:val="001457A5"/>
    <w:rsid w:val="001D6C03"/>
    <w:rsid w:val="00233C51"/>
    <w:rsid w:val="002646B6"/>
    <w:rsid w:val="00282EFF"/>
    <w:rsid w:val="00305876"/>
    <w:rsid w:val="003165A0"/>
    <w:rsid w:val="003339A7"/>
    <w:rsid w:val="0035537F"/>
    <w:rsid w:val="003B755C"/>
    <w:rsid w:val="004A751C"/>
    <w:rsid w:val="004B3DC8"/>
    <w:rsid w:val="004F3C06"/>
    <w:rsid w:val="00546315"/>
    <w:rsid w:val="0058246D"/>
    <w:rsid w:val="005E7478"/>
    <w:rsid w:val="006318A1"/>
    <w:rsid w:val="0065072B"/>
    <w:rsid w:val="00671E59"/>
    <w:rsid w:val="0069431D"/>
    <w:rsid w:val="006B27C9"/>
    <w:rsid w:val="006B360D"/>
    <w:rsid w:val="006C6092"/>
    <w:rsid w:val="00754444"/>
    <w:rsid w:val="007678A1"/>
    <w:rsid w:val="00771849"/>
    <w:rsid w:val="007B1C3F"/>
    <w:rsid w:val="0082108A"/>
    <w:rsid w:val="00821C0A"/>
    <w:rsid w:val="00842C87"/>
    <w:rsid w:val="00845771"/>
    <w:rsid w:val="00886868"/>
    <w:rsid w:val="008A3C83"/>
    <w:rsid w:val="008C6BDB"/>
    <w:rsid w:val="008D3F31"/>
    <w:rsid w:val="008E2217"/>
    <w:rsid w:val="008F280B"/>
    <w:rsid w:val="008F66E7"/>
    <w:rsid w:val="00903209"/>
    <w:rsid w:val="00932B76"/>
    <w:rsid w:val="009637F2"/>
    <w:rsid w:val="00981CCC"/>
    <w:rsid w:val="009B557A"/>
    <w:rsid w:val="009D0063"/>
    <w:rsid w:val="009F0490"/>
    <w:rsid w:val="00A063BA"/>
    <w:rsid w:val="00A1682C"/>
    <w:rsid w:val="00A846F0"/>
    <w:rsid w:val="00AD1ACC"/>
    <w:rsid w:val="00B02089"/>
    <w:rsid w:val="00B14EF1"/>
    <w:rsid w:val="00B431E4"/>
    <w:rsid w:val="00B63D19"/>
    <w:rsid w:val="00B712ED"/>
    <w:rsid w:val="00B86255"/>
    <w:rsid w:val="00BE5E79"/>
    <w:rsid w:val="00BF14EF"/>
    <w:rsid w:val="00BF6F6A"/>
    <w:rsid w:val="00C270E7"/>
    <w:rsid w:val="00C34F73"/>
    <w:rsid w:val="00C617A7"/>
    <w:rsid w:val="00C724C4"/>
    <w:rsid w:val="00C925C6"/>
    <w:rsid w:val="00C9606C"/>
    <w:rsid w:val="00C969CC"/>
    <w:rsid w:val="00CD7BF7"/>
    <w:rsid w:val="00CE1C65"/>
    <w:rsid w:val="00D76D0B"/>
    <w:rsid w:val="00D76F90"/>
    <w:rsid w:val="00D9021F"/>
    <w:rsid w:val="00DA0AD0"/>
    <w:rsid w:val="00DC6317"/>
    <w:rsid w:val="00E1056B"/>
    <w:rsid w:val="00E20F4E"/>
    <w:rsid w:val="00E56C92"/>
    <w:rsid w:val="00E60AED"/>
    <w:rsid w:val="00E771C6"/>
    <w:rsid w:val="00E80A13"/>
    <w:rsid w:val="00E91459"/>
    <w:rsid w:val="00EA1E7D"/>
    <w:rsid w:val="00EB54FD"/>
    <w:rsid w:val="00EE7597"/>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3</cp:revision>
  <cp:lastPrinted>2022-07-20T12:50:00Z</cp:lastPrinted>
  <dcterms:created xsi:type="dcterms:W3CDTF">2023-08-28T19:18:00Z</dcterms:created>
  <dcterms:modified xsi:type="dcterms:W3CDTF">2023-09-22T20:57:00Z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